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817"/>
      </w:tblGrid>
      <w:tr w:rsidR="00B33051" w:rsidTr="00B33051">
        <w:tc>
          <w:tcPr>
            <w:tcW w:w="2712" w:type="dxa"/>
          </w:tcPr>
          <w:p w:rsidR="00B33051" w:rsidRDefault="00B33051" w:rsidP="00B53F73">
            <w:pPr>
              <w:rPr>
                <w:i/>
                <w:sz w:val="24"/>
              </w:rPr>
            </w:pPr>
            <w:r w:rsidRPr="006255DF">
              <w:rPr>
                <w:i/>
                <w:sz w:val="24"/>
              </w:rPr>
              <w:t>Наименование организации</w:t>
            </w:r>
            <w:r>
              <w:rPr>
                <w:sz w:val="24"/>
              </w:rPr>
              <w:t>:</w:t>
            </w:r>
          </w:p>
        </w:tc>
        <w:tc>
          <w:tcPr>
            <w:tcW w:w="2817" w:type="dxa"/>
          </w:tcPr>
          <w:p w:rsidR="00B33051" w:rsidRDefault="00B33051" w:rsidP="00B33051">
            <w:pPr>
              <w:jc w:val="right"/>
              <w:rPr>
                <w:i/>
                <w:sz w:val="24"/>
              </w:rPr>
            </w:pPr>
            <w:r w:rsidRPr="007320C9">
              <w:rPr>
                <w:sz w:val="24"/>
              </w:rPr>
              <w:t>ООО «100 Баллов»</w:t>
            </w:r>
          </w:p>
        </w:tc>
      </w:tr>
      <w:tr w:rsidR="00B33051" w:rsidTr="00B33051">
        <w:tc>
          <w:tcPr>
            <w:tcW w:w="2712" w:type="dxa"/>
          </w:tcPr>
          <w:p w:rsidR="00B33051" w:rsidRDefault="00B33051" w:rsidP="00B33051">
            <w:pPr>
              <w:spacing w:before="240"/>
              <w:rPr>
                <w:i/>
                <w:sz w:val="24"/>
              </w:rPr>
            </w:pPr>
            <w:r w:rsidRPr="006255DF">
              <w:rPr>
                <w:i/>
                <w:sz w:val="24"/>
              </w:rPr>
              <w:t>Потребитель</w:t>
            </w:r>
            <w:r>
              <w:rPr>
                <w:sz w:val="24"/>
              </w:rPr>
              <w:t>:</w:t>
            </w:r>
          </w:p>
        </w:tc>
        <w:tc>
          <w:tcPr>
            <w:tcW w:w="2817" w:type="dxa"/>
          </w:tcPr>
          <w:p w:rsidR="00B33051" w:rsidRDefault="001F4616" w:rsidP="00B33051">
            <w:pPr>
              <w:spacing w:before="240"/>
              <w:jc w:val="right"/>
              <w:rPr>
                <w:i/>
                <w:sz w:val="24"/>
              </w:rPr>
            </w:pPr>
            <w:sdt>
              <w:sdtPr>
                <w:rPr>
                  <w:sz w:val="24"/>
                </w:rPr>
                <w:alias w:val="ФИО полностью"/>
                <w:tag w:val="ФИО полностью"/>
                <w:id w:val="-1326425136"/>
                <w:placeholder>
                  <w:docPart w:val="5379F6FA18CB4DF3905CE7D28DE33B1F"/>
                </w:placeholder>
                <w:showingPlcHdr/>
                <w15:color w:val="FF0000"/>
              </w:sdtPr>
              <w:sdtEndPr/>
              <w:sdtContent>
                <w:bookmarkStart w:id="0" w:name="_GoBack"/>
                <w:r w:rsidR="00B33051" w:rsidRPr="00337686">
                  <w:rPr>
                    <w:rStyle w:val="a4"/>
                  </w:rPr>
                  <w:t>Место для ввода текста.</w:t>
                </w:r>
                <w:bookmarkEnd w:id="0"/>
              </w:sdtContent>
            </w:sdt>
          </w:p>
        </w:tc>
      </w:tr>
      <w:tr w:rsidR="00B33051" w:rsidTr="00B33051">
        <w:tc>
          <w:tcPr>
            <w:tcW w:w="2712" w:type="dxa"/>
          </w:tcPr>
          <w:p w:rsidR="00B33051" w:rsidRDefault="00B33051" w:rsidP="00B33051">
            <w:pPr>
              <w:rPr>
                <w:i/>
                <w:sz w:val="24"/>
              </w:rPr>
            </w:pPr>
            <w:r w:rsidRPr="006255DF">
              <w:rPr>
                <w:i/>
                <w:sz w:val="24"/>
              </w:rPr>
              <w:t>Место жительства</w:t>
            </w:r>
            <w:r>
              <w:rPr>
                <w:sz w:val="24"/>
              </w:rPr>
              <w:t>:</w:t>
            </w:r>
          </w:p>
        </w:tc>
        <w:tc>
          <w:tcPr>
            <w:tcW w:w="2817" w:type="dxa"/>
          </w:tcPr>
          <w:p w:rsidR="00B33051" w:rsidRDefault="001F4616" w:rsidP="00B33051">
            <w:pPr>
              <w:jc w:val="right"/>
              <w:rPr>
                <w:i/>
                <w:sz w:val="24"/>
              </w:rPr>
            </w:pPr>
            <w:sdt>
              <w:sdtPr>
                <w:rPr>
                  <w:sz w:val="24"/>
                </w:rPr>
                <w:alias w:val="населенный пункт, улица, номер дома, номер квартиры"/>
                <w:tag w:val="населенный пункт, улица, номер дома, номер квартиры"/>
                <w:id w:val="-1183738259"/>
                <w:placeholder>
                  <w:docPart w:val="32CAD851FFB44C4A8DB9769D311F970C"/>
                </w:placeholder>
                <w:showingPlcHdr/>
                <w15:color w:val="FF0000"/>
              </w:sdtPr>
              <w:sdtEndPr/>
              <w:sdtContent>
                <w:r w:rsidR="00B33051" w:rsidRPr="00337686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B33051" w:rsidTr="00B33051">
        <w:tc>
          <w:tcPr>
            <w:tcW w:w="2712" w:type="dxa"/>
          </w:tcPr>
          <w:p w:rsidR="00B33051" w:rsidRDefault="00B33051" w:rsidP="00B33051">
            <w:pPr>
              <w:rPr>
                <w:i/>
                <w:sz w:val="24"/>
              </w:rPr>
            </w:pPr>
            <w:r w:rsidRPr="006255DF">
              <w:rPr>
                <w:i/>
                <w:sz w:val="24"/>
              </w:rPr>
              <w:t>Телефон</w:t>
            </w:r>
            <w:r>
              <w:rPr>
                <w:sz w:val="24"/>
              </w:rPr>
              <w:t>:</w:t>
            </w:r>
          </w:p>
        </w:tc>
        <w:tc>
          <w:tcPr>
            <w:tcW w:w="2817" w:type="dxa"/>
          </w:tcPr>
          <w:p w:rsidR="00B33051" w:rsidRDefault="001F4616" w:rsidP="00B53F73">
            <w:pPr>
              <w:jc w:val="right"/>
              <w:rPr>
                <w:i/>
                <w:sz w:val="24"/>
              </w:rPr>
            </w:pPr>
            <w:sdt>
              <w:sdtPr>
                <w:rPr>
                  <w:sz w:val="24"/>
                </w:rPr>
                <w:alias w:val="с указанием кода или в федеральном формате"/>
                <w:tag w:val="с указанием кода или в федеральном формате"/>
                <w:id w:val="661357371"/>
                <w:placeholder>
                  <w:docPart w:val="5D9E8526C9334A50A4B579419D60C518"/>
                </w:placeholder>
                <w:showingPlcHdr/>
                <w15:color w:val="FF0000"/>
              </w:sdtPr>
              <w:sdtEndPr/>
              <w:sdtContent>
                <w:r w:rsidR="00B33051" w:rsidRPr="00337686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2B25CA" w:rsidRDefault="00B33051" w:rsidP="00CE6734">
      <w:pPr>
        <w:spacing w:before="360" w:after="0"/>
        <w:jc w:val="center"/>
        <w:rPr>
          <w:sz w:val="24"/>
        </w:rPr>
      </w:pPr>
      <w:r>
        <w:rPr>
          <w:sz w:val="24"/>
        </w:rPr>
        <w:t>З</w:t>
      </w:r>
      <w:r w:rsidR="002B25CA" w:rsidRPr="007320C9">
        <w:rPr>
          <w:sz w:val="24"/>
        </w:rPr>
        <w:t>АЯВЛЕНИЕ</w:t>
      </w:r>
    </w:p>
    <w:p w:rsidR="002B25CA" w:rsidRPr="00BA02F8" w:rsidRDefault="002B25CA" w:rsidP="002B25CA">
      <w:pPr>
        <w:pStyle w:val="2"/>
        <w:spacing w:before="0" w:after="200"/>
        <w:jc w:val="center"/>
        <w:rPr>
          <w:rFonts w:asciiTheme="minorHAnsi" w:hAnsiTheme="minorHAnsi"/>
          <w:color w:val="auto"/>
          <w:sz w:val="24"/>
        </w:rPr>
      </w:pPr>
      <w:r w:rsidRPr="00BA02F8">
        <w:rPr>
          <w:rFonts w:asciiTheme="minorHAnsi" w:hAnsiTheme="minorHAnsi"/>
          <w:color w:val="auto"/>
          <w:sz w:val="24"/>
        </w:rPr>
        <w:t>об обмене непродовольственного товара надлежащего качества</w:t>
      </w:r>
    </w:p>
    <w:p w:rsidR="002B25CA" w:rsidRPr="007320C9" w:rsidRDefault="001F4616" w:rsidP="002B25CA">
      <w:pPr>
        <w:spacing w:after="0"/>
        <w:rPr>
          <w:sz w:val="24"/>
        </w:rPr>
      </w:pPr>
      <w:sdt>
        <w:sdtPr>
          <w:rPr>
            <w:color w:val="808080" w:themeColor="background1" w:themeShade="80"/>
            <w:sz w:val="24"/>
          </w:rPr>
          <w:alias w:val="Дата"/>
          <w:tag w:val="Дата"/>
          <w:id w:val="1706830328"/>
          <w:lock w:val="sdtLocked"/>
          <w:placeholder>
            <w:docPart w:val="DefaultPlaceholder_1081868576"/>
          </w:placeholder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E6734" w:rsidRPr="00CE6734">
            <w:rPr>
              <w:color w:val="808080" w:themeColor="background1" w:themeShade="80"/>
              <w:sz w:val="24"/>
            </w:rPr>
            <w:t>Выберите дату</w:t>
          </w:r>
        </w:sdtContent>
      </w:sdt>
      <w:r w:rsidR="002B25CA" w:rsidRPr="007320C9">
        <w:rPr>
          <w:sz w:val="24"/>
        </w:rPr>
        <w:t xml:space="preserve"> мною был приобретен </w:t>
      </w:r>
      <w:sdt>
        <w:sdtPr>
          <w:rPr>
            <w:color w:val="808080" w:themeColor="background1" w:themeShade="80"/>
            <w:sz w:val="24"/>
          </w:rPr>
          <w:alias w:val="Вид товара"/>
          <w:tag w:val="Вид товара"/>
          <w:id w:val="-1374222140"/>
          <w:lock w:val="sdtLocked"/>
          <w:placeholder>
            <w:docPart w:val="DefaultPlaceholder_1081868575"/>
          </w:placeholder>
          <w15:color w:val="FF0000"/>
          <w:comboBox>
            <w:listItem w:displayText="кухонный гарнитур" w:value="кухонный гарнитур"/>
            <w:listItem w:displayText="диван для обеденной зоны" w:value="диван для обеденной зоны"/>
            <w:listItem w:displayText="мягкая мебель" w:value="мягкая мебель"/>
            <w:listItem w:displayText="детская мебель" w:value="детская мебель"/>
            <w:listItem w:displayText="подростковая мебель" w:value="подростковая мебель"/>
            <w:listItem w:displayText="мебель для спальни" w:value="мебель для спальни"/>
            <w:listItem w:displayText="стенка, гостиная" w:value="стенка, гостиная"/>
            <w:listItem w:displayText="стол обеденный" w:value="стол обеденный"/>
            <w:listItem w:displayText="стол книжка" w:value="стол книжка"/>
            <w:listItem w:displayText="стол журнальный" w:value="стол журнальный"/>
            <w:listItem w:displayText="стол компьютерный" w:value="стол компьютерный"/>
            <w:listItem w:displayText="стол туалетный" w:value="стол туалетный"/>
            <w:listItem w:displayText="комод" w:value="комод"/>
            <w:listItem w:displayText="офисная мебель" w:value="офисная мебель"/>
            <w:listItem w:displayText="матрас" w:value="матрас"/>
          </w:comboBox>
        </w:sdtPr>
        <w:sdtEndPr/>
        <w:sdtContent>
          <w:r w:rsidR="00A02CE6">
            <w:rPr>
              <w:color w:val="808080" w:themeColor="background1" w:themeShade="80"/>
              <w:sz w:val="24"/>
            </w:rPr>
            <w:t>Укажите вид товара</w:t>
          </w:r>
        </w:sdtContent>
      </w:sdt>
      <w:r w:rsidR="001B3E07">
        <w:rPr>
          <w:sz w:val="24"/>
        </w:rPr>
        <w:t xml:space="preserve"> </w:t>
      </w:r>
      <w:sdt>
        <w:sdtPr>
          <w:rPr>
            <w:sz w:val="24"/>
          </w:rPr>
          <w:alias w:val="название изделия"/>
          <w:tag w:val="название изделия"/>
          <w:id w:val="-225069028"/>
          <w:lock w:val="sdtLocked"/>
          <w:placeholder>
            <w:docPart w:val="81343CD3068C441B8A1E6BF8F9CB6A9C"/>
          </w:placeholder>
          <w15:color w:val="FF0000"/>
        </w:sdtPr>
        <w:sdtEndPr/>
        <w:sdtContent>
          <w:r w:rsidR="00C93E32" w:rsidRPr="00C93E32">
            <w:rPr>
              <w:color w:val="808080" w:themeColor="background1" w:themeShade="80"/>
              <w:sz w:val="24"/>
            </w:rPr>
            <w:t xml:space="preserve">Название </w:t>
          </w:r>
          <w:r w:rsidR="00A02CE6">
            <w:rPr>
              <w:color w:val="808080" w:themeColor="background1" w:themeShade="80"/>
              <w:sz w:val="24"/>
            </w:rPr>
            <w:t>изделия</w:t>
          </w:r>
        </w:sdtContent>
      </w:sdt>
      <w:r w:rsidR="002B25CA" w:rsidRPr="007320C9">
        <w:rPr>
          <w:sz w:val="24"/>
        </w:rPr>
        <w:t>,</w:t>
      </w:r>
      <w:r w:rsidR="002B25CA">
        <w:rPr>
          <w:sz w:val="24"/>
        </w:rPr>
        <w:t xml:space="preserve"> стоимостью </w:t>
      </w:r>
      <w:sdt>
        <w:sdtPr>
          <w:rPr>
            <w:sz w:val="24"/>
          </w:rPr>
          <w:alias w:val="Стоимость"/>
          <w:tag w:val="Стоимость"/>
          <w:id w:val="-1413540895"/>
          <w:lock w:val="sdtLocked"/>
          <w:placeholder>
            <w:docPart w:val="6FFF6C56EF5D40A18D9E60CEBBE9EA2C"/>
          </w:placeholder>
          <w:showingPlcHdr/>
          <w15:color w:val="FF0000"/>
        </w:sdtPr>
        <w:sdtEndPr/>
        <w:sdtContent>
          <w:r w:rsidR="001B3E07" w:rsidRPr="00337686">
            <w:rPr>
              <w:rStyle w:val="a4"/>
            </w:rPr>
            <w:t>Место для ввода текста.</w:t>
          </w:r>
        </w:sdtContent>
      </w:sdt>
      <w:r w:rsidR="002B25CA">
        <w:rPr>
          <w:sz w:val="24"/>
        </w:rPr>
        <w:t xml:space="preserve"> рублей</w:t>
      </w:r>
      <w:r w:rsidR="002B25CA" w:rsidRPr="007320C9">
        <w:rPr>
          <w:sz w:val="24"/>
        </w:rPr>
        <w:t>.</w:t>
      </w:r>
    </w:p>
    <w:p w:rsidR="002B25CA" w:rsidRDefault="002B25CA" w:rsidP="002B25CA">
      <w:pPr>
        <w:spacing w:after="0"/>
        <w:rPr>
          <w:sz w:val="24"/>
        </w:rPr>
      </w:pPr>
      <w:r w:rsidRPr="007320C9">
        <w:rPr>
          <w:sz w:val="24"/>
        </w:rPr>
        <w:t>П</w:t>
      </w:r>
      <w:r>
        <w:rPr>
          <w:sz w:val="24"/>
        </w:rPr>
        <w:t>осле покупки мною было обнаружено, что п</w:t>
      </w:r>
      <w:r w:rsidRPr="007320C9">
        <w:rPr>
          <w:sz w:val="24"/>
        </w:rPr>
        <w:t xml:space="preserve">риобретенный товар не подошел мне по </w:t>
      </w:r>
      <w:sdt>
        <w:sdtPr>
          <w:rPr>
            <w:sz w:val="24"/>
          </w:rPr>
          <w:alias w:val="Причина обмена"/>
          <w:tag w:val="Причина обмена"/>
          <w:id w:val="-126317637"/>
          <w:lock w:val="sdtLocked"/>
          <w:placeholder>
            <w:docPart w:val="DefaultPlaceholder_1081868574"/>
          </w:placeholder>
          <w15:color w:val="FF0000"/>
        </w:sdtPr>
        <w:sdtEndPr/>
        <w:sdtContent>
          <w:r w:rsidRPr="00C93E32">
            <w:rPr>
              <w:color w:val="808080" w:themeColor="background1" w:themeShade="80"/>
              <w:sz w:val="24"/>
            </w:rPr>
            <w:t>УКАЗАТЬ, ПО КАКИМ КРИТЕРИЯМ НЕ ПОДХОДИТ ТОВАР: РАЗМЕРУ, ФОРМЕ, ГАБАРИТАМ, ФАСОНУ, КОМПЛЕКТАЦИИ.</w:t>
          </w:r>
        </w:sdtContent>
      </w:sdt>
    </w:p>
    <w:p w:rsidR="002B25CA" w:rsidRDefault="002B25CA" w:rsidP="002B25CA">
      <w:pPr>
        <w:spacing w:after="0"/>
        <w:rPr>
          <w:sz w:val="24"/>
        </w:rPr>
      </w:pPr>
      <w:r w:rsidRPr="006255DF">
        <w:rPr>
          <w:sz w:val="24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2B25CA" w:rsidRPr="005D0F46" w:rsidRDefault="002B25CA" w:rsidP="002B25CA">
      <w:pPr>
        <w:spacing w:after="0"/>
        <w:rPr>
          <w:sz w:val="24"/>
        </w:rPr>
      </w:pPr>
      <w:r w:rsidRPr="005D0F46">
        <w:rPr>
          <w:sz w:val="24"/>
        </w:rPr>
        <w:t>На основании вышеизложенного</w:t>
      </w:r>
      <w:r>
        <w:rPr>
          <w:sz w:val="24"/>
        </w:rPr>
        <w:t>,</w:t>
      </w:r>
    </w:p>
    <w:p w:rsidR="002B25CA" w:rsidRDefault="002B25CA" w:rsidP="002B25CA">
      <w:pPr>
        <w:spacing w:before="60" w:after="60"/>
        <w:rPr>
          <w:sz w:val="24"/>
        </w:rPr>
      </w:pPr>
      <w:r w:rsidRPr="005D0F46">
        <w:rPr>
          <w:sz w:val="24"/>
        </w:rPr>
        <w:t>ПРОШУ:</w:t>
      </w:r>
    </w:p>
    <w:p w:rsidR="002B25CA" w:rsidRDefault="002B25CA" w:rsidP="002B25CA">
      <w:pPr>
        <w:spacing w:after="0"/>
        <w:rPr>
          <w:sz w:val="24"/>
        </w:rPr>
      </w:pPr>
      <w:r>
        <w:rPr>
          <w:sz w:val="24"/>
        </w:rPr>
        <w:t xml:space="preserve">заменить на аналогичный товар </w:t>
      </w:r>
      <w:sdt>
        <w:sdtPr>
          <w:rPr>
            <w:sz w:val="24"/>
          </w:rPr>
          <w:alias w:val="Наименование желаемого товара"/>
          <w:tag w:val="Наименование желаемого товара"/>
          <w:id w:val="-1754887808"/>
          <w:lock w:val="sdtLocked"/>
          <w:placeholder>
            <w:docPart w:val="DefaultPlaceholder_1081868574"/>
          </w:placeholder>
          <w15:color w:val="FF0000"/>
        </w:sdtPr>
        <w:sdtEndPr/>
        <w:sdtContent>
          <w:r w:rsidRPr="00C93E32">
            <w:rPr>
              <w:color w:val="808080" w:themeColor="background1" w:themeShade="80"/>
              <w:sz w:val="24"/>
            </w:rPr>
            <w:t>РАСПИСАТЬ ПОДРОБНЕЕ, МОДЕЛЬ, РАЗМЕР</w:t>
          </w:r>
        </w:sdtContent>
      </w:sdt>
    </w:p>
    <w:p w:rsidR="002B25CA" w:rsidRDefault="002B25CA" w:rsidP="002B25CA">
      <w:pPr>
        <w:spacing w:before="240" w:after="0"/>
        <w:rPr>
          <w:sz w:val="24"/>
        </w:rPr>
      </w:pPr>
      <w:r w:rsidRPr="005D0F46">
        <w:rPr>
          <w:sz w:val="24"/>
        </w:rPr>
        <w:t>Приложение в копиях:</w:t>
      </w:r>
    </w:p>
    <w:p w:rsidR="002B25CA" w:rsidRPr="005D0F46" w:rsidRDefault="002B25CA" w:rsidP="002B25C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5D0F46">
        <w:rPr>
          <w:sz w:val="24"/>
        </w:rPr>
        <w:t>документ, подтверждающий приобретение товара - товарный чек</w:t>
      </w:r>
    </w:p>
    <w:p w:rsidR="002B25CA" w:rsidRPr="005D0F46" w:rsidRDefault="002B25CA" w:rsidP="002B25CA">
      <w:pPr>
        <w:pStyle w:val="a3"/>
        <w:numPr>
          <w:ilvl w:val="0"/>
          <w:numId w:val="1"/>
        </w:numPr>
        <w:spacing w:after="0"/>
        <w:rPr>
          <w:sz w:val="24"/>
        </w:rPr>
      </w:pPr>
      <w:r w:rsidRPr="005D0F46">
        <w:rPr>
          <w:sz w:val="24"/>
        </w:rPr>
        <w:t>документ</w:t>
      </w:r>
      <w:r w:rsidR="00B53F73">
        <w:rPr>
          <w:sz w:val="24"/>
        </w:rPr>
        <w:t>,</w:t>
      </w:r>
      <w:r w:rsidRPr="005D0F46">
        <w:rPr>
          <w:sz w:val="24"/>
        </w:rPr>
        <w:t xml:space="preserve"> подтверждающий оплату товара - </w:t>
      </w:r>
      <w:sdt>
        <w:sdtPr>
          <w:rPr>
            <w:sz w:val="24"/>
          </w:rPr>
          <w:alias w:val="Документ подтверждающий оплату"/>
          <w:tag w:val="Документ подтверждающий оплату"/>
          <w:id w:val="-1068412634"/>
          <w:lock w:val="sdtLocked"/>
          <w:placeholder>
            <w:docPart w:val="EAB938951DB64F3C9626F4C7ABB4414A"/>
          </w:placeholder>
          <w:showingPlcHdr/>
          <w15:color w:val="FF0000"/>
        </w:sdtPr>
        <w:sdtEndPr/>
        <w:sdtContent>
          <w:r w:rsidR="00B33051" w:rsidRPr="00337686">
            <w:rPr>
              <w:rStyle w:val="a4"/>
            </w:rPr>
            <w:t>Место для ввода текста.</w:t>
          </w:r>
        </w:sdtContent>
      </w:sdt>
    </w:p>
    <w:p w:rsidR="002B25CA" w:rsidRPr="005D0F46" w:rsidRDefault="00B53F73" w:rsidP="002B25CA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документ,</w:t>
      </w:r>
      <w:r w:rsidR="002B25CA">
        <w:rPr>
          <w:sz w:val="24"/>
        </w:rPr>
        <w:t xml:space="preserve"> удостоверяющий личность</w:t>
      </w:r>
    </w:p>
    <w:p w:rsidR="002B25CA" w:rsidRDefault="002B25CA" w:rsidP="002B25CA">
      <w:pPr>
        <w:spacing w:before="240" w:after="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 \@ "d MMMM yyyy 'г.'"  \* MERGEFORMAT </w:instrText>
      </w:r>
      <w:r>
        <w:rPr>
          <w:sz w:val="24"/>
        </w:rPr>
        <w:fldChar w:fldCharType="separate"/>
      </w:r>
      <w:r w:rsidR="0096754F">
        <w:rPr>
          <w:noProof/>
          <w:sz w:val="24"/>
        </w:rPr>
        <w:t>10 ноября 2014 г.</w:t>
      </w:r>
      <w:r>
        <w:rPr>
          <w:sz w:val="24"/>
        </w:rPr>
        <w:fldChar w:fldCharType="end"/>
      </w:r>
    </w:p>
    <w:p w:rsidR="00C93E32" w:rsidRDefault="00C93E32" w:rsidP="002B25CA">
      <w:pPr>
        <w:spacing w:after="0"/>
        <w:rPr>
          <w:sz w:val="24"/>
        </w:rPr>
      </w:pPr>
    </w:p>
    <w:p w:rsidR="00C93E32" w:rsidRDefault="00C93E32" w:rsidP="002B25CA">
      <w:pPr>
        <w:spacing w:after="0"/>
        <w:rPr>
          <w:sz w:val="24"/>
        </w:rPr>
      </w:pPr>
      <w:r>
        <w:rPr>
          <w:sz w:val="24"/>
        </w:rPr>
        <w:t>____</w:t>
      </w:r>
      <w:r w:rsidR="00B53F73">
        <w:rPr>
          <w:sz w:val="24"/>
        </w:rPr>
        <w:t>____</w:t>
      </w:r>
      <w:r>
        <w:rPr>
          <w:sz w:val="24"/>
        </w:rPr>
        <w:t>____/_______________</w:t>
      </w:r>
      <w:r w:rsidR="00B53F73">
        <w:rPr>
          <w:sz w:val="24"/>
        </w:rPr>
        <w:t>________</w:t>
      </w:r>
      <w:r>
        <w:rPr>
          <w:sz w:val="24"/>
        </w:rPr>
        <w:t>___</w:t>
      </w:r>
    </w:p>
    <w:p w:rsidR="0058435A" w:rsidRPr="00B53F73" w:rsidRDefault="00CE6734" w:rsidP="00CE6734">
      <w:pPr>
        <w:tabs>
          <w:tab w:val="center" w:pos="709"/>
          <w:tab w:val="center" w:pos="311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53F73" w:rsidRPr="00B53F73">
        <w:rPr>
          <w:sz w:val="20"/>
          <w:szCs w:val="20"/>
        </w:rPr>
        <w:t xml:space="preserve">подпись </w:t>
      </w:r>
      <w:r w:rsidR="00B53F73">
        <w:rPr>
          <w:sz w:val="20"/>
          <w:szCs w:val="20"/>
        </w:rPr>
        <w:tab/>
      </w:r>
      <w:r w:rsidR="002B25CA" w:rsidRPr="00B53F73">
        <w:rPr>
          <w:sz w:val="20"/>
          <w:szCs w:val="20"/>
        </w:rPr>
        <w:t>расшифровка подписи</w:t>
      </w:r>
    </w:p>
    <w:sectPr w:rsidR="0058435A" w:rsidRPr="00B53F73" w:rsidSect="00CE6734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16" w:rsidRDefault="001F4616" w:rsidP="00CE6734">
      <w:pPr>
        <w:spacing w:after="0" w:line="240" w:lineRule="auto"/>
      </w:pPr>
      <w:r>
        <w:separator/>
      </w:r>
    </w:p>
  </w:endnote>
  <w:endnote w:type="continuationSeparator" w:id="0">
    <w:p w:rsidR="001F4616" w:rsidRDefault="001F4616" w:rsidP="00CE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34" w:rsidRDefault="00CE6734" w:rsidP="00CE6734">
    <w:pPr>
      <w:pStyle w:val="a8"/>
      <w:tabs>
        <w:tab w:val="clear" w:pos="9355"/>
        <w:tab w:val="right" w:pos="9638"/>
      </w:tabs>
    </w:pPr>
    <w:r w:rsidRPr="00CE6734">
      <w:rPr>
        <w:i/>
        <w:sz w:val="20"/>
      </w:rPr>
      <w:t>Заявление – об обмене товара надлежащего качества</w:t>
    </w:r>
    <w:r>
      <w:tab/>
    </w:r>
    <w:r w:rsidRPr="00CE6734">
      <w:rPr>
        <w:color w:val="808080" w:themeColor="background1" w:themeShade="80"/>
        <w:sz w:val="16"/>
      </w:rPr>
      <w:fldChar w:fldCharType="begin"/>
    </w:r>
    <w:r w:rsidRPr="00CE6734">
      <w:rPr>
        <w:color w:val="808080" w:themeColor="background1" w:themeShade="80"/>
        <w:sz w:val="16"/>
      </w:rPr>
      <w:instrText xml:space="preserve"> DATE  \@ "2014"  \* MERGEFORMAT </w:instrText>
    </w:r>
    <w:r w:rsidRPr="00CE6734">
      <w:rPr>
        <w:color w:val="808080" w:themeColor="background1" w:themeShade="80"/>
        <w:sz w:val="16"/>
      </w:rPr>
      <w:fldChar w:fldCharType="separate"/>
    </w:r>
    <w:r w:rsidR="0096754F">
      <w:rPr>
        <w:noProof/>
        <w:color w:val="808080" w:themeColor="background1" w:themeShade="80"/>
        <w:sz w:val="16"/>
      </w:rPr>
      <w:t>2014</w:t>
    </w:r>
    <w:r w:rsidRPr="00CE6734">
      <w:rPr>
        <w:color w:val="808080" w:themeColor="background1" w:themeShade="80"/>
        <w:sz w:val="16"/>
      </w:rPr>
      <w:fldChar w:fldCharType="end"/>
    </w:r>
    <w:r w:rsidRPr="00CE6734">
      <w:rPr>
        <w:color w:val="808080" w:themeColor="background1" w:themeShade="80"/>
        <w:sz w:val="16"/>
      </w:rPr>
      <w:t xml:space="preserve"> ©ООО «100 Баллов»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16" w:rsidRDefault="001F4616" w:rsidP="00CE6734">
      <w:pPr>
        <w:spacing w:after="0" w:line="240" w:lineRule="auto"/>
      </w:pPr>
      <w:r>
        <w:separator/>
      </w:r>
    </w:p>
  </w:footnote>
  <w:footnote w:type="continuationSeparator" w:id="0">
    <w:p w:rsidR="001F4616" w:rsidRDefault="001F4616" w:rsidP="00CE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3916"/>
    <w:multiLevelType w:val="hybridMultilevel"/>
    <w:tmpl w:val="5EEE2416"/>
    <w:lvl w:ilvl="0" w:tplc="E0360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4g7FY1g/R7YmvqmTg3ih2SOuLcQqu+p/zbWqz/dXr4lcbuZwgRC3zNZV9VU+MQuQ5Qyy/lnNfPzYAbrWpcnPg==" w:salt="be55N4QdpxGJU69lIdknX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A"/>
    <w:rsid w:val="000D2D78"/>
    <w:rsid w:val="001B3E07"/>
    <w:rsid w:val="001F4616"/>
    <w:rsid w:val="002B25CA"/>
    <w:rsid w:val="0058435A"/>
    <w:rsid w:val="006D6C42"/>
    <w:rsid w:val="0093250B"/>
    <w:rsid w:val="00934051"/>
    <w:rsid w:val="00942077"/>
    <w:rsid w:val="0096754F"/>
    <w:rsid w:val="00A02CE6"/>
    <w:rsid w:val="00B33051"/>
    <w:rsid w:val="00B53F73"/>
    <w:rsid w:val="00B93CE6"/>
    <w:rsid w:val="00C93E32"/>
    <w:rsid w:val="00CE6734"/>
    <w:rsid w:val="00D236D9"/>
    <w:rsid w:val="00E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A"/>
  </w:style>
  <w:style w:type="paragraph" w:styleId="2">
    <w:name w:val="heading 2"/>
    <w:basedOn w:val="a"/>
    <w:next w:val="a"/>
    <w:link w:val="20"/>
    <w:uiPriority w:val="9"/>
    <w:unhideWhenUsed/>
    <w:qFormat/>
    <w:rsid w:val="002B2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B25C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B25CA"/>
    <w:rPr>
      <w:color w:val="808080"/>
    </w:rPr>
  </w:style>
  <w:style w:type="table" w:styleId="a5">
    <w:name w:val="Table Grid"/>
    <w:basedOn w:val="a1"/>
    <w:uiPriority w:val="39"/>
    <w:rsid w:val="00B3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734"/>
  </w:style>
  <w:style w:type="paragraph" w:styleId="a8">
    <w:name w:val="footer"/>
    <w:basedOn w:val="a"/>
    <w:link w:val="a9"/>
    <w:uiPriority w:val="99"/>
    <w:unhideWhenUsed/>
    <w:rsid w:val="00CE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646EAB-79A2-48B5-9879-2005314B2DC5}"/>
      </w:docPartPr>
      <w:docPartBody>
        <w:p w:rsidR="00D00C9D" w:rsidRDefault="00166B98">
          <w:r w:rsidRPr="0033768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73EF6-C80F-4FFD-B91D-89ACB69E01E7}"/>
      </w:docPartPr>
      <w:docPartBody>
        <w:p w:rsidR="00D00C9D" w:rsidRDefault="00166B98">
          <w:r w:rsidRPr="00337686">
            <w:rPr>
              <w:rStyle w:val="a3"/>
            </w:rPr>
            <w:t>Выберите элемент.</w:t>
          </w:r>
        </w:p>
      </w:docPartBody>
    </w:docPart>
    <w:docPart>
      <w:docPartPr>
        <w:name w:val="81343CD3068C441B8A1E6BF8F9CB6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63EEC-FD28-4B51-9B5A-57C72F313D0B}"/>
      </w:docPartPr>
      <w:docPartBody>
        <w:p w:rsidR="00D00C9D" w:rsidRDefault="00D00C9D" w:rsidP="00D00C9D">
          <w:pPr>
            <w:pStyle w:val="81343CD3068C441B8A1E6BF8F9CB6A9C5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F6C56EF5D40A18D9E60CEBBE9E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1C6F0-EB52-404F-80C3-D58774378294}"/>
      </w:docPartPr>
      <w:docPartBody>
        <w:p w:rsidR="00D00C9D" w:rsidRDefault="00FC09D3" w:rsidP="00FC09D3">
          <w:pPr>
            <w:pStyle w:val="6FFF6C56EF5D40A18D9E60CEBBE9EA2C7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0F33B-C477-4A95-BD0D-71685D44C393}"/>
      </w:docPartPr>
      <w:docPartBody>
        <w:p w:rsidR="00FC09D3" w:rsidRDefault="00D00C9D"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9F6FA18CB4DF3905CE7D28DE33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0D99D-4F0E-4019-B829-4283E941D9A3}"/>
      </w:docPartPr>
      <w:docPartBody>
        <w:p w:rsidR="00FC09D3" w:rsidRDefault="00FC09D3" w:rsidP="00FC09D3">
          <w:pPr>
            <w:pStyle w:val="5379F6FA18CB4DF3905CE7D28DE33B1F3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AD851FFB44C4A8DB9769D311F9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EED9A-8027-4FB7-8338-6B187EABBF8F}"/>
      </w:docPartPr>
      <w:docPartBody>
        <w:p w:rsidR="00FC09D3" w:rsidRDefault="00FC09D3" w:rsidP="00FC09D3">
          <w:pPr>
            <w:pStyle w:val="32CAD851FFB44C4A8DB9769D311F970C3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9E8526C9334A50A4B579419D60C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98F44-32BD-4284-AA09-EF6C7E800872}"/>
      </w:docPartPr>
      <w:docPartBody>
        <w:p w:rsidR="00FC09D3" w:rsidRDefault="00FC09D3" w:rsidP="00FC09D3">
          <w:pPr>
            <w:pStyle w:val="5D9E8526C9334A50A4B579419D60C5183"/>
          </w:pPr>
          <w:r w:rsidRPr="003376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938951DB64F3C9626F4C7ABB44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C7731-ADFA-4809-A12B-5842419E716D}"/>
      </w:docPartPr>
      <w:docPartBody>
        <w:p w:rsidR="00FC09D3" w:rsidRDefault="00FC09D3" w:rsidP="00FC09D3">
          <w:pPr>
            <w:pStyle w:val="EAB938951DB64F3C9626F4C7ABB4414A2"/>
          </w:pPr>
          <w:r w:rsidRPr="003376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7"/>
    <w:rsid w:val="000C5276"/>
    <w:rsid w:val="00166B98"/>
    <w:rsid w:val="002F69E7"/>
    <w:rsid w:val="00494A65"/>
    <w:rsid w:val="007C29ED"/>
    <w:rsid w:val="00845E70"/>
    <w:rsid w:val="00B962DE"/>
    <w:rsid w:val="00D00C9D"/>
    <w:rsid w:val="00D560E7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9D3"/>
    <w:rPr>
      <w:color w:val="808080"/>
    </w:rPr>
  </w:style>
  <w:style w:type="paragraph" w:customStyle="1" w:styleId="2249465709504477AAF121B40B0869B8">
    <w:name w:val="2249465709504477AAF121B40B0869B8"/>
    <w:rsid w:val="00D560E7"/>
    <w:rPr>
      <w:rFonts w:eastAsiaTheme="minorHAnsi"/>
      <w:lang w:eastAsia="en-US"/>
    </w:rPr>
  </w:style>
  <w:style w:type="paragraph" w:customStyle="1" w:styleId="2249465709504477AAF121B40B0869B81">
    <w:name w:val="2249465709504477AAF121B40B0869B81"/>
    <w:rsid w:val="00166B98"/>
    <w:rPr>
      <w:rFonts w:eastAsiaTheme="minorHAnsi"/>
      <w:lang w:eastAsia="en-US"/>
    </w:rPr>
  </w:style>
  <w:style w:type="paragraph" w:customStyle="1" w:styleId="7748E73994AD47A6946A5DE94F84206C">
    <w:name w:val="7748E73994AD47A6946A5DE94F84206C"/>
    <w:rsid w:val="00166B98"/>
    <w:rPr>
      <w:rFonts w:eastAsiaTheme="minorHAnsi"/>
      <w:lang w:eastAsia="en-US"/>
    </w:rPr>
  </w:style>
  <w:style w:type="paragraph" w:customStyle="1" w:styleId="2249465709504477AAF121B40B0869B82">
    <w:name w:val="2249465709504477AAF121B40B0869B82"/>
    <w:rsid w:val="00166B98"/>
    <w:rPr>
      <w:rFonts w:eastAsiaTheme="minorHAnsi"/>
      <w:lang w:eastAsia="en-US"/>
    </w:rPr>
  </w:style>
  <w:style w:type="paragraph" w:customStyle="1" w:styleId="7748E73994AD47A6946A5DE94F84206C1">
    <w:name w:val="7748E73994AD47A6946A5DE94F84206C1"/>
    <w:rsid w:val="00166B98"/>
    <w:rPr>
      <w:rFonts w:eastAsiaTheme="minorHAnsi"/>
      <w:lang w:eastAsia="en-US"/>
    </w:rPr>
  </w:style>
  <w:style w:type="paragraph" w:customStyle="1" w:styleId="EE94004CDC4A499B86364FDAB039E929">
    <w:name w:val="EE94004CDC4A499B86364FDAB039E929"/>
    <w:rsid w:val="00166B98"/>
    <w:rPr>
      <w:rFonts w:eastAsiaTheme="minorHAnsi"/>
      <w:lang w:eastAsia="en-US"/>
    </w:rPr>
  </w:style>
  <w:style w:type="paragraph" w:customStyle="1" w:styleId="2249465709504477AAF121B40B0869B83">
    <w:name w:val="2249465709504477AAF121B40B0869B83"/>
    <w:rsid w:val="00166B98"/>
    <w:rPr>
      <w:rFonts w:eastAsiaTheme="minorHAnsi"/>
      <w:lang w:eastAsia="en-US"/>
    </w:rPr>
  </w:style>
  <w:style w:type="paragraph" w:customStyle="1" w:styleId="7748E73994AD47A6946A5DE94F84206C2">
    <w:name w:val="7748E73994AD47A6946A5DE94F84206C2"/>
    <w:rsid w:val="00166B98"/>
    <w:rPr>
      <w:rFonts w:eastAsiaTheme="minorHAnsi"/>
      <w:lang w:eastAsia="en-US"/>
    </w:rPr>
  </w:style>
  <w:style w:type="paragraph" w:customStyle="1" w:styleId="EE94004CDC4A499B86364FDAB039E9291">
    <w:name w:val="EE94004CDC4A499B86364FDAB039E9291"/>
    <w:rsid w:val="00166B98"/>
    <w:rPr>
      <w:rFonts w:eastAsiaTheme="minorHAnsi"/>
      <w:lang w:eastAsia="en-US"/>
    </w:rPr>
  </w:style>
  <w:style w:type="paragraph" w:customStyle="1" w:styleId="2249465709504477AAF121B40B0869B84">
    <w:name w:val="2249465709504477AAF121B40B0869B84"/>
    <w:rsid w:val="00166B98"/>
    <w:rPr>
      <w:rFonts w:eastAsiaTheme="minorHAnsi"/>
      <w:lang w:eastAsia="en-US"/>
    </w:rPr>
  </w:style>
  <w:style w:type="paragraph" w:customStyle="1" w:styleId="7748E73994AD47A6946A5DE94F84206C3">
    <w:name w:val="7748E73994AD47A6946A5DE94F84206C3"/>
    <w:rsid w:val="00166B98"/>
    <w:rPr>
      <w:rFonts w:eastAsiaTheme="minorHAnsi"/>
      <w:lang w:eastAsia="en-US"/>
    </w:rPr>
  </w:style>
  <w:style w:type="paragraph" w:customStyle="1" w:styleId="EE94004CDC4A499B86364FDAB039E9292">
    <w:name w:val="EE94004CDC4A499B86364FDAB039E9292"/>
    <w:rsid w:val="00166B98"/>
    <w:rPr>
      <w:rFonts w:eastAsiaTheme="minorHAnsi"/>
      <w:lang w:eastAsia="en-US"/>
    </w:rPr>
  </w:style>
  <w:style w:type="paragraph" w:customStyle="1" w:styleId="2249465709504477AAF121B40B0869B85">
    <w:name w:val="2249465709504477AAF121B40B0869B85"/>
    <w:rsid w:val="00166B98"/>
    <w:rPr>
      <w:rFonts w:eastAsiaTheme="minorHAnsi"/>
      <w:lang w:eastAsia="en-US"/>
    </w:rPr>
  </w:style>
  <w:style w:type="paragraph" w:customStyle="1" w:styleId="7748E73994AD47A6946A5DE94F84206C4">
    <w:name w:val="7748E73994AD47A6946A5DE94F84206C4"/>
    <w:rsid w:val="00166B98"/>
    <w:rPr>
      <w:rFonts w:eastAsiaTheme="minorHAnsi"/>
      <w:lang w:eastAsia="en-US"/>
    </w:rPr>
  </w:style>
  <w:style w:type="paragraph" w:customStyle="1" w:styleId="EE94004CDC4A499B86364FDAB039E9293">
    <w:name w:val="EE94004CDC4A499B86364FDAB039E9293"/>
    <w:rsid w:val="00166B98"/>
    <w:rPr>
      <w:rFonts w:eastAsiaTheme="minorHAnsi"/>
      <w:lang w:eastAsia="en-US"/>
    </w:rPr>
  </w:style>
  <w:style w:type="paragraph" w:customStyle="1" w:styleId="81343CD3068C441B8A1E6BF8F9CB6A9C">
    <w:name w:val="81343CD3068C441B8A1E6BF8F9CB6A9C"/>
    <w:rsid w:val="00166B98"/>
    <w:rPr>
      <w:rFonts w:eastAsiaTheme="minorHAnsi"/>
      <w:lang w:eastAsia="en-US"/>
    </w:rPr>
  </w:style>
  <w:style w:type="paragraph" w:customStyle="1" w:styleId="32739CAEBDE640B492B69BBB948A09A5">
    <w:name w:val="32739CAEBDE640B492B69BBB948A09A5"/>
    <w:rsid w:val="00166B98"/>
    <w:rPr>
      <w:rFonts w:eastAsiaTheme="minorHAnsi"/>
      <w:lang w:eastAsia="en-US"/>
    </w:rPr>
  </w:style>
  <w:style w:type="paragraph" w:customStyle="1" w:styleId="24C534D110B546CAAE040EE3121DEC19">
    <w:name w:val="24C534D110B546CAAE040EE3121DEC19"/>
    <w:rsid w:val="00166B98"/>
    <w:rPr>
      <w:rFonts w:eastAsiaTheme="minorHAnsi"/>
      <w:lang w:eastAsia="en-US"/>
    </w:rPr>
  </w:style>
  <w:style w:type="paragraph" w:customStyle="1" w:styleId="2249465709504477AAF121B40B0869B86">
    <w:name w:val="2249465709504477AAF121B40B0869B86"/>
    <w:rsid w:val="00166B98"/>
    <w:rPr>
      <w:rFonts w:eastAsiaTheme="minorHAnsi"/>
      <w:lang w:eastAsia="en-US"/>
    </w:rPr>
  </w:style>
  <w:style w:type="paragraph" w:customStyle="1" w:styleId="7748E73994AD47A6946A5DE94F84206C5">
    <w:name w:val="7748E73994AD47A6946A5DE94F84206C5"/>
    <w:rsid w:val="00166B98"/>
    <w:rPr>
      <w:rFonts w:eastAsiaTheme="minorHAnsi"/>
      <w:lang w:eastAsia="en-US"/>
    </w:rPr>
  </w:style>
  <w:style w:type="paragraph" w:customStyle="1" w:styleId="EE94004CDC4A499B86364FDAB039E9294">
    <w:name w:val="EE94004CDC4A499B86364FDAB039E9294"/>
    <w:rsid w:val="00166B98"/>
    <w:rPr>
      <w:rFonts w:eastAsiaTheme="minorHAnsi"/>
      <w:lang w:eastAsia="en-US"/>
    </w:rPr>
  </w:style>
  <w:style w:type="paragraph" w:customStyle="1" w:styleId="81343CD3068C441B8A1E6BF8F9CB6A9C1">
    <w:name w:val="81343CD3068C441B8A1E6BF8F9CB6A9C1"/>
    <w:rsid w:val="00166B98"/>
    <w:rPr>
      <w:rFonts w:eastAsiaTheme="minorHAnsi"/>
      <w:lang w:eastAsia="en-US"/>
    </w:rPr>
  </w:style>
  <w:style w:type="paragraph" w:customStyle="1" w:styleId="32739CAEBDE640B492B69BBB948A09A51">
    <w:name w:val="32739CAEBDE640B492B69BBB948A09A51"/>
    <w:rsid w:val="00166B98"/>
    <w:rPr>
      <w:rFonts w:eastAsiaTheme="minorHAnsi"/>
      <w:lang w:eastAsia="en-US"/>
    </w:rPr>
  </w:style>
  <w:style w:type="paragraph" w:customStyle="1" w:styleId="24C534D110B546CAAE040EE3121DEC191">
    <w:name w:val="24C534D110B546CAAE040EE3121DEC191"/>
    <w:rsid w:val="00166B98"/>
    <w:rPr>
      <w:rFonts w:eastAsiaTheme="minorHAnsi"/>
      <w:lang w:eastAsia="en-US"/>
    </w:rPr>
  </w:style>
  <w:style w:type="paragraph" w:customStyle="1" w:styleId="2249465709504477AAF121B40B0869B87">
    <w:name w:val="2249465709504477AAF121B40B0869B87"/>
    <w:rsid w:val="00166B98"/>
    <w:rPr>
      <w:rFonts w:eastAsiaTheme="minorHAnsi"/>
      <w:lang w:eastAsia="en-US"/>
    </w:rPr>
  </w:style>
  <w:style w:type="paragraph" w:customStyle="1" w:styleId="7748E73994AD47A6946A5DE94F84206C6">
    <w:name w:val="7748E73994AD47A6946A5DE94F84206C6"/>
    <w:rsid w:val="00166B98"/>
    <w:rPr>
      <w:rFonts w:eastAsiaTheme="minorHAnsi"/>
      <w:lang w:eastAsia="en-US"/>
    </w:rPr>
  </w:style>
  <w:style w:type="paragraph" w:customStyle="1" w:styleId="EE94004CDC4A499B86364FDAB039E9295">
    <w:name w:val="EE94004CDC4A499B86364FDAB039E9295"/>
    <w:rsid w:val="00166B98"/>
    <w:rPr>
      <w:rFonts w:eastAsiaTheme="minorHAnsi"/>
      <w:lang w:eastAsia="en-US"/>
    </w:rPr>
  </w:style>
  <w:style w:type="paragraph" w:customStyle="1" w:styleId="81343CD3068C441B8A1E6BF8F9CB6A9C2">
    <w:name w:val="81343CD3068C441B8A1E6BF8F9CB6A9C2"/>
    <w:rsid w:val="00166B98"/>
    <w:rPr>
      <w:rFonts w:eastAsiaTheme="minorHAnsi"/>
      <w:lang w:eastAsia="en-US"/>
    </w:rPr>
  </w:style>
  <w:style w:type="paragraph" w:customStyle="1" w:styleId="32739CAEBDE640B492B69BBB948A09A52">
    <w:name w:val="32739CAEBDE640B492B69BBB948A09A52"/>
    <w:rsid w:val="00166B98"/>
    <w:rPr>
      <w:rFonts w:eastAsiaTheme="minorHAnsi"/>
      <w:lang w:eastAsia="en-US"/>
    </w:rPr>
  </w:style>
  <w:style w:type="paragraph" w:customStyle="1" w:styleId="24C534D110B546CAAE040EE3121DEC192">
    <w:name w:val="24C534D110B546CAAE040EE3121DEC192"/>
    <w:rsid w:val="00166B98"/>
    <w:rPr>
      <w:rFonts w:eastAsiaTheme="minorHAnsi"/>
      <w:lang w:eastAsia="en-US"/>
    </w:rPr>
  </w:style>
  <w:style w:type="paragraph" w:customStyle="1" w:styleId="6FFF6C56EF5D40A18D9E60CEBBE9EA2C">
    <w:name w:val="6FFF6C56EF5D40A18D9E60CEBBE9EA2C"/>
    <w:rsid w:val="00166B98"/>
    <w:rPr>
      <w:rFonts w:eastAsiaTheme="minorHAnsi"/>
      <w:lang w:eastAsia="en-US"/>
    </w:rPr>
  </w:style>
  <w:style w:type="paragraph" w:customStyle="1" w:styleId="2249465709504477AAF121B40B0869B88">
    <w:name w:val="2249465709504477AAF121B40B0869B88"/>
    <w:rsid w:val="00D00C9D"/>
    <w:rPr>
      <w:rFonts w:eastAsiaTheme="minorHAnsi"/>
      <w:lang w:eastAsia="en-US"/>
    </w:rPr>
  </w:style>
  <w:style w:type="paragraph" w:customStyle="1" w:styleId="7748E73994AD47A6946A5DE94F84206C7">
    <w:name w:val="7748E73994AD47A6946A5DE94F84206C7"/>
    <w:rsid w:val="00D00C9D"/>
    <w:rPr>
      <w:rFonts w:eastAsiaTheme="minorHAnsi"/>
      <w:lang w:eastAsia="en-US"/>
    </w:rPr>
  </w:style>
  <w:style w:type="paragraph" w:customStyle="1" w:styleId="EE94004CDC4A499B86364FDAB039E9296">
    <w:name w:val="EE94004CDC4A499B86364FDAB039E9296"/>
    <w:rsid w:val="00D00C9D"/>
    <w:rPr>
      <w:rFonts w:eastAsiaTheme="minorHAnsi"/>
      <w:lang w:eastAsia="en-US"/>
    </w:rPr>
  </w:style>
  <w:style w:type="paragraph" w:customStyle="1" w:styleId="81343CD3068C441B8A1E6BF8F9CB6A9C3">
    <w:name w:val="81343CD3068C441B8A1E6BF8F9CB6A9C3"/>
    <w:rsid w:val="00D00C9D"/>
    <w:rPr>
      <w:rFonts w:eastAsiaTheme="minorHAnsi"/>
      <w:lang w:eastAsia="en-US"/>
    </w:rPr>
  </w:style>
  <w:style w:type="paragraph" w:customStyle="1" w:styleId="32739CAEBDE640B492B69BBB948A09A53">
    <w:name w:val="32739CAEBDE640B492B69BBB948A09A53"/>
    <w:rsid w:val="00D00C9D"/>
    <w:rPr>
      <w:rFonts w:eastAsiaTheme="minorHAnsi"/>
      <w:lang w:eastAsia="en-US"/>
    </w:rPr>
  </w:style>
  <w:style w:type="paragraph" w:customStyle="1" w:styleId="24C534D110B546CAAE040EE3121DEC193">
    <w:name w:val="24C534D110B546CAAE040EE3121DEC193"/>
    <w:rsid w:val="00D00C9D"/>
    <w:rPr>
      <w:rFonts w:eastAsiaTheme="minorHAnsi"/>
      <w:lang w:eastAsia="en-US"/>
    </w:rPr>
  </w:style>
  <w:style w:type="paragraph" w:customStyle="1" w:styleId="6FFF6C56EF5D40A18D9E60CEBBE9EA2C1">
    <w:name w:val="6FFF6C56EF5D40A18D9E60CEBBE9EA2C1"/>
    <w:rsid w:val="00D00C9D"/>
    <w:rPr>
      <w:rFonts w:eastAsiaTheme="minorHAnsi"/>
      <w:lang w:eastAsia="en-US"/>
    </w:rPr>
  </w:style>
  <w:style w:type="paragraph" w:customStyle="1" w:styleId="2249465709504477AAF121B40B0869B89">
    <w:name w:val="2249465709504477AAF121B40B0869B89"/>
    <w:rsid w:val="00D00C9D"/>
    <w:rPr>
      <w:rFonts w:eastAsiaTheme="minorHAnsi"/>
      <w:lang w:eastAsia="en-US"/>
    </w:rPr>
  </w:style>
  <w:style w:type="paragraph" w:customStyle="1" w:styleId="7748E73994AD47A6946A5DE94F84206C8">
    <w:name w:val="7748E73994AD47A6946A5DE94F84206C8"/>
    <w:rsid w:val="00D00C9D"/>
    <w:rPr>
      <w:rFonts w:eastAsiaTheme="minorHAnsi"/>
      <w:lang w:eastAsia="en-US"/>
    </w:rPr>
  </w:style>
  <w:style w:type="paragraph" w:customStyle="1" w:styleId="EE94004CDC4A499B86364FDAB039E9297">
    <w:name w:val="EE94004CDC4A499B86364FDAB039E9297"/>
    <w:rsid w:val="00D00C9D"/>
    <w:rPr>
      <w:rFonts w:eastAsiaTheme="minorHAnsi"/>
      <w:lang w:eastAsia="en-US"/>
    </w:rPr>
  </w:style>
  <w:style w:type="paragraph" w:customStyle="1" w:styleId="81343CD3068C441B8A1E6BF8F9CB6A9C4">
    <w:name w:val="81343CD3068C441B8A1E6BF8F9CB6A9C4"/>
    <w:rsid w:val="00D00C9D"/>
    <w:rPr>
      <w:rFonts w:eastAsiaTheme="minorHAnsi"/>
      <w:lang w:eastAsia="en-US"/>
    </w:rPr>
  </w:style>
  <w:style w:type="paragraph" w:customStyle="1" w:styleId="32739CAEBDE640B492B69BBB948A09A54">
    <w:name w:val="32739CAEBDE640B492B69BBB948A09A54"/>
    <w:rsid w:val="00D00C9D"/>
    <w:rPr>
      <w:rFonts w:eastAsiaTheme="minorHAnsi"/>
      <w:lang w:eastAsia="en-US"/>
    </w:rPr>
  </w:style>
  <w:style w:type="paragraph" w:customStyle="1" w:styleId="24C534D110B546CAAE040EE3121DEC194">
    <w:name w:val="24C534D110B546CAAE040EE3121DEC194"/>
    <w:rsid w:val="00D00C9D"/>
    <w:rPr>
      <w:rFonts w:eastAsiaTheme="minorHAnsi"/>
      <w:lang w:eastAsia="en-US"/>
    </w:rPr>
  </w:style>
  <w:style w:type="paragraph" w:customStyle="1" w:styleId="6FFF6C56EF5D40A18D9E60CEBBE9EA2C2">
    <w:name w:val="6FFF6C56EF5D40A18D9E60CEBBE9EA2C2"/>
    <w:rsid w:val="00D00C9D"/>
    <w:rPr>
      <w:rFonts w:eastAsiaTheme="minorHAnsi"/>
      <w:lang w:eastAsia="en-US"/>
    </w:rPr>
  </w:style>
  <w:style w:type="paragraph" w:customStyle="1" w:styleId="2249465709504477AAF121B40B0869B810">
    <w:name w:val="2249465709504477AAF121B40B0869B810"/>
    <w:rsid w:val="00D00C9D"/>
    <w:rPr>
      <w:rFonts w:eastAsiaTheme="minorHAnsi"/>
      <w:lang w:eastAsia="en-US"/>
    </w:rPr>
  </w:style>
  <w:style w:type="paragraph" w:customStyle="1" w:styleId="7748E73994AD47A6946A5DE94F84206C9">
    <w:name w:val="7748E73994AD47A6946A5DE94F84206C9"/>
    <w:rsid w:val="00D00C9D"/>
    <w:rPr>
      <w:rFonts w:eastAsiaTheme="minorHAnsi"/>
      <w:lang w:eastAsia="en-US"/>
    </w:rPr>
  </w:style>
  <w:style w:type="paragraph" w:customStyle="1" w:styleId="EE94004CDC4A499B86364FDAB039E9298">
    <w:name w:val="EE94004CDC4A499B86364FDAB039E9298"/>
    <w:rsid w:val="00D00C9D"/>
    <w:rPr>
      <w:rFonts w:eastAsiaTheme="minorHAnsi"/>
      <w:lang w:eastAsia="en-US"/>
    </w:rPr>
  </w:style>
  <w:style w:type="paragraph" w:customStyle="1" w:styleId="81343CD3068C441B8A1E6BF8F9CB6A9C5">
    <w:name w:val="81343CD3068C441B8A1E6BF8F9CB6A9C5"/>
    <w:rsid w:val="00D00C9D"/>
    <w:rPr>
      <w:rFonts w:eastAsiaTheme="minorHAnsi"/>
      <w:lang w:eastAsia="en-US"/>
    </w:rPr>
  </w:style>
  <w:style w:type="paragraph" w:customStyle="1" w:styleId="32739CAEBDE640B492B69BBB948A09A55">
    <w:name w:val="32739CAEBDE640B492B69BBB948A09A55"/>
    <w:rsid w:val="00D00C9D"/>
    <w:rPr>
      <w:rFonts w:eastAsiaTheme="minorHAnsi"/>
      <w:lang w:eastAsia="en-US"/>
    </w:rPr>
  </w:style>
  <w:style w:type="paragraph" w:customStyle="1" w:styleId="24C534D110B546CAAE040EE3121DEC195">
    <w:name w:val="24C534D110B546CAAE040EE3121DEC195"/>
    <w:rsid w:val="00D00C9D"/>
    <w:rPr>
      <w:rFonts w:eastAsiaTheme="minorHAnsi"/>
      <w:lang w:eastAsia="en-US"/>
    </w:rPr>
  </w:style>
  <w:style w:type="paragraph" w:customStyle="1" w:styleId="6FFF6C56EF5D40A18D9E60CEBBE9EA2C3">
    <w:name w:val="6FFF6C56EF5D40A18D9E60CEBBE9EA2C3"/>
    <w:rsid w:val="00D00C9D"/>
    <w:rPr>
      <w:rFonts w:eastAsiaTheme="minorHAnsi"/>
      <w:lang w:eastAsia="en-US"/>
    </w:rPr>
  </w:style>
  <w:style w:type="paragraph" w:customStyle="1" w:styleId="2249465709504477AAF121B40B0869B811">
    <w:name w:val="2249465709504477AAF121B40B0869B811"/>
    <w:rsid w:val="00D00C9D"/>
    <w:rPr>
      <w:rFonts w:eastAsiaTheme="minorHAnsi"/>
      <w:lang w:eastAsia="en-US"/>
    </w:rPr>
  </w:style>
  <w:style w:type="paragraph" w:customStyle="1" w:styleId="7748E73994AD47A6946A5DE94F84206C10">
    <w:name w:val="7748E73994AD47A6946A5DE94F84206C10"/>
    <w:rsid w:val="00D00C9D"/>
    <w:rPr>
      <w:rFonts w:eastAsiaTheme="minorHAnsi"/>
      <w:lang w:eastAsia="en-US"/>
    </w:rPr>
  </w:style>
  <w:style w:type="paragraph" w:customStyle="1" w:styleId="EE94004CDC4A499B86364FDAB039E9299">
    <w:name w:val="EE94004CDC4A499B86364FDAB039E9299"/>
    <w:rsid w:val="00D00C9D"/>
    <w:rPr>
      <w:rFonts w:eastAsiaTheme="minorHAnsi"/>
      <w:lang w:eastAsia="en-US"/>
    </w:rPr>
  </w:style>
  <w:style w:type="paragraph" w:customStyle="1" w:styleId="32739CAEBDE640B492B69BBB948A09A56">
    <w:name w:val="32739CAEBDE640B492B69BBB948A09A56"/>
    <w:rsid w:val="00D00C9D"/>
    <w:rPr>
      <w:rFonts w:eastAsiaTheme="minorHAnsi"/>
      <w:lang w:eastAsia="en-US"/>
    </w:rPr>
  </w:style>
  <w:style w:type="paragraph" w:customStyle="1" w:styleId="24C534D110B546CAAE040EE3121DEC196">
    <w:name w:val="24C534D110B546CAAE040EE3121DEC196"/>
    <w:rsid w:val="00D00C9D"/>
    <w:rPr>
      <w:rFonts w:eastAsiaTheme="minorHAnsi"/>
      <w:lang w:eastAsia="en-US"/>
    </w:rPr>
  </w:style>
  <w:style w:type="paragraph" w:customStyle="1" w:styleId="6FFF6C56EF5D40A18D9E60CEBBE9EA2C4">
    <w:name w:val="6FFF6C56EF5D40A18D9E60CEBBE9EA2C4"/>
    <w:rsid w:val="00D00C9D"/>
    <w:rPr>
      <w:rFonts w:eastAsiaTheme="minorHAnsi"/>
      <w:lang w:eastAsia="en-US"/>
    </w:rPr>
  </w:style>
  <w:style w:type="paragraph" w:customStyle="1" w:styleId="5379F6FA18CB4DF3905CE7D28DE33B1F">
    <w:name w:val="5379F6FA18CB4DF3905CE7D28DE33B1F"/>
    <w:rsid w:val="00D00C9D"/>
  </w:style>
  <w:style w:type="paragraph" w:customStyle="1" w:styleId="32CAD851FFB44C4A8DB9769D311F970C">
    <w:name w:val="32CAD851FFB44C4A8DB9769D311F970C"/>
    <w:rsid w:val="00D00C9D"/>
  </w:style>
  <w:style w:type="paragraph" w:customStyle="1" w:styleId="5D9E8526C9334A50A4B579419D60C518">
    <w:name w:val="5D9E8526C9334A50A4B579419D60C518"/>
    <w:rsid w:val="00D00C9D"/>
  </w:style>
  <w:style w:type="paragraph" w:customStyle="1" w:styleId="5379F6FA18CB4DF3905CE7D28DE33B1F1">
    <w:name w:val="5379F6FA18CB4DF3905CE7D28DE33B1F1"/>
    <w:rsid w:val="00D00C9D"/>
    <w:rPr>
      <w:rFonts w:eastAsiaTheme="minorHAnsi"/>
      <w:lang w:eastAsia="en-US"/>
    </w:rPr>
  </w:style>
  <w:style w:type="paragraph" w:customStyle="1" w:styleId="32CAD851FFB44C4A8DB9769D311F970C1">
    <w:name w:val="32CAD851FFB44C4A8DB9769D311F970C1"/>
    <w:rsid w:val="00D00C9D"/>
    <w:rPr>
      <w:rFonts w:eastAsiaTheme="minorHAnsi"/>
      <w:lang w:eastAsia="en-US"/>
    </w:rPr>
  </w:style>
  <w:style w:type="paragraph" w:customStyle="1" w:styleId="5D9E8526C9334A50A4B579419D60C5181">
    <w:name w:val="5D9E8526C9334A50A4B579419D60C5181"/>
    <w:rsid w:val="00D00C9D"/>
    <w:rPr>
      <w:rFonts w:eastAsiaTheme="minorHAnsi"/>
      <w:lang w:eastAsia="en-US"/>
    </w:rPr>
  </w:style>
  <w:style w:type="paragraph" w:customStyle="1" w:styleId="32739CAEBDE640B492B69BBB948A09A57">
    <w:name w:val="32739CAEBDE640B492B69BBB948A09A57"/>
    <w:rsid w:val="00D00C9D"/>
    <w:rPr>
      <w:rFonts w:eastAsiaTheme="minorHAnsi"/>
      <w:lang w:eastAsia="en-US"/>
    </w:rPr>
  </w:style>
  <w:style w:type="paragraph" w:customStyle="1" w:styleId="24C534D110B546CAAE040EE3121DEC197">
    <w:name w:val="24C534D110B546CAAE040EE3121DEC197"/>
    <w:rsid w:val="00D00C9D"/>
    <w:rPr>
      <w:rFonts w:eastAsiaTheme="minorHAnsi"/>
      <w:lang w:eastAsia="en-US"/>
    </w:rPr>
  </w:style>
  <w:style w:type="paragraph" w:customStyle="1" w:styleId="6FFF6C56EF5D40A18D9E60CEBBE9EA2C5">
    <w:name w:val="6FFF6C56EF5D40A18D9E60CEBBE9EA2C5"/>
    <w:rsid w:val="00D00C9D"/>
    <w:rPr>
      <w:rFonts w:eastAsiaTheme="minorHAnsi"/>
      <w:lang w:eastAsia="en-US"/>
    </w:rPr>
  </w:style>
  <w:style w:type="paragraph" w:customStyle="1" w:styleId="EAB938951DB64F3C9626F4C7ABB4414A">
    <w:name w:val="EAB938951DB64F3C9626F4C7ABB4414A"/>
    <w:rsid w:val="00D00C9D"/>
    <w:pPr>
      <w:ind w:left="720"/>
      <w:contextualSpacing/>
    </w:pPr>
    <w:rPr>
      <w:rFonts w:eastAsiaTheme="minorHAnsi"/>
      <w:lang w:eastAsia="en-US"/>
    </w:rPr>
  </w:style>
  <w:style w:type="paragraph" w:customStyle="1" w:styleId="5379F6FA18CB4DF3905CE7D28DE33B1F2">
    <w:name w:val="5379F6FA18CB4DF3905CE7D28DE33B1F2"/>
    <w:rsid w:val="00FC09D3"/>
    <w:rPr>
      <w:rFonts w:eastAsiaTheme="minorHAnsi"/>
      <w:lang w:eastAsia="en-US"/>
    </w:rPr>
  </w:style>
  <w:style w:type="paragraph" w:customStyle="1" w:styleId="32CAD851FFB44C4A8DB9769D311F970C2">
    <w:name w:val="32CAD851FFB44C4A8DB9769D311F970C2"/>
    <w:rsid w:val="00FC09D3"/>
    <w:rPr>
      <w:rFonts w:eastAsiaTheme="minorHAnsi"/>
      <w:lang w:eastAsia="en-US"/>
    </w:rPr>
  </w:style>
  <w:style w:type="paragraph" w:customStyle="1" w:styleId="5D9E8526C9334A50A4B579419D60C5182">
    <w:name w:val="5D9E8526C9334A50A4B579419D60C5182"/>
    <w:rsid w:val="00FC09D3"/>
    <w:rPr>
      <w:rFonts w:eastAsiaTheme="minorHAnsi"/>
      <w:lang w:eastAsia="en-US"/>
    </w:rPr>
  </w:style>
  <w:style w:type="paragraph" w:customStyle="1" w:styleId="32739CAEBDE640B492B69BBB948A09A58">
    <w:name w:val="32739CAEBDE640B492B69BBB948A09A58"/>
    <w:rsid w:val="00FC09D3"/>
    <w:rPr>
      <w:rFonts w:eastAsiaTheme="minorHAnsi"/>
      <w:lang w:eastAsia="en-US"/>
    </w:rPr>
  </w:style>
  <w:style w:type="paragraph" w:customStyle="1" w:styleId="24C534D110B546CAAE040EE3121DEC198">
    <w:name w:val="24C534D110B546CAAE040EE3121DEC198"/>
    <w:rsid w:val="00FC09D3"/>
    <w:rPr>
      <w:rFonts w:eastAsiaTheme="minorHAnsi"/>
      <w:lang w:eastAsia="en-US"/>
    </w:rPr>
  </w:style>
  <w:style w:type="paragraph" w:customStyle="1" w:styleId="6FFF6C56EF5D40A18D9E60CEBBE9EA2C6">
    <w:name w:val="6FFF6C56EF5D40A18D9E60CEBBE9EA2C6"/>
    <w:rsid w:val="00FC09D3"/>
    <w:rPr>
      <w:rFonts w:eastAsiaTheme="minorHAnsi"/>
      <w:lang w:eastAsia="en-US"/>
    </w:rPr>
  </w:style>
  <w:style w:type="paragraph" w:customStyle="1" w:styleId="EAB938951DB64F3C9626F4C7ABB4414A1">
    <w:name w:val="EAB938951DB64F3C9626F4C7ABB4414A1"/>
    <w:rsid w:val="00FC09D3"/>
    <w:pPr>
      <w:ind w:left="720"/>
      <w:contextualSpacing/>
    </w:pPr>
    <w:rPr>
      <w:rFonts w:eastAsiaTheme="minorHAnsi"/>
      <w:lang w:eastAsia="en-US"/>
    </w:rPr>
  </w:style>
  <w:style w:type="paragraph" w:customStyle="1" w:styleId="5379F6FA18CB4DF3905CE7D28DE33B1F3">
    <w:name w:val="5379F6FA18CB4DF3905CE7D28DE33B1F3"/>
    <w:rsid w:val="00FC09D3"/>
    <w:rPr>
      <w:rFonts w:eastAsiaTheme="minorHAnsi"/>
      <w:lang w:eastAsia="en-US"/>
    </w:rPr>
  </w:style>
  <w:style w:type="paragraph" w:customStyle="1" w:styleId="32CAD851FFB44C4A8DB9769D311F970C3">
    <w:name w:val="32CAD851FFB44C4A8DB9769D311F970C3"/>
    <w:rsid w:val="00FC09D3"/>
    <w:rPr>
      <w:rFonts w:eastAsiaTheme="minorHAnsi"/>
      <w:lang w:eastAsia="en-US"/>
    </w:rPr>
  </w:style>
  <w:style w:type="paragraph" w:customStyle="1" w:styleId="5D9E8526C9334A50A4B579419D60C5183">
    <w:name w:val="5D9E8526C9334A50A4B579419D60C5183"/>
    <w:rsid w:val="00FC09D3"/>
    <w:rPr>
      <w:rFonts w:eastAsiaTheme="minorHAnsi"/>
      <w:lang w:eastAsia="en-US"/>
    </w:rPr>
  </w:style>
  <w:style w:type="paragraph" w:customStyle="1" w:styleId="32739CAEBDE640B492B69BBB948A09A59">
    <w:name w:val="32739CAEBDE640B492B69BBB948A09A59"/>
    <w:rsid w:val="00FC09D3"/>
    <w:rPr>
      <w:rFonts w:eastAsiaTheme="minorHAnsi"/>
      <w:lang w:eastAsia="en-US"/>
    </w:rPr>
  </w:style>
  <w:style w:type="paragraph" w:customStyle="1" w:styleId="24C534D110B546CAAE040EE3121DEC199">
    <w:name w:val="24C534D110B546CAAE040EE3121DEC199"/>
    <w:rsid w:val="00FC09D3"/>
    <w:rPr>
      <w:rFonts w:eastAsiaTheme="minorHAnsi"/>
      <w:lang w:eastAsia="en-US"/>
    </w:rPr>
  </w:style>
  <w:style w:type="paragraph" w:customStyle="1" w:styleId="6FFF6C56EF5D40A18D9E60CEBBE9EA2C7">
    <w:name w:val="6FFF6C56EF5D40A18D9E60CEBBE9EA2C7"/>
    <w:rsid w:val="00FC09D3"/>
    <w:rPr>
      <w:rFonts w:eastAsiaTheme="minorHAnsi"/>
      <w:lang w:eastAsia="en-US"/>
    </w:rPr>
  </w:style>
  <w:style w:type="paragraph" w:customStyle="1" w:styleId="EAB938951DB64F3C9626F4C7ABB4414A2">
    <w:name w:val="EAB938951DB64F3C9626F4C7ABB4414A2"/>
    <w:rsid w:val="00FC09D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A8F4-E560-4199-A0CD-AAB2FE6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Заявление - Обмен товара Надлежащего качества (Мебель)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Загревский</dc:creator>
  <cp:keywords/>
  <dc:description/>
  <cp:lastModifiedBy>Вячеслав Загревский</cp:lastModifiedBy>
  <cp:revision>3</cp:revision>
  <dcterms:created xsi:type="dcterms:W3CDTF">2014-11-10T12:53:00Z</dcterms:created>
  <dcterms:modified xsi:type="dcterms:W3CDTF">2014-11-10T14:37:00Z</dcterms:modified>
</cp:coreProperties>
</file>